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</w:t>
      </w:r>
      <w:r w:rsidR="000A2BEB">
        <w:t xml:space="preserve">               </w:t>
      </w:r>
    </w:p>
    <w:p w:rsidR="00135CE0" w:rsidRPr="00135CE0" w:rsidRDefault="007F09C9" w:rsidP="00135C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09C9">
        <w:rPr>
          <w:rFonts w:ascii="Times New Roman" w:hAnsi="Times New Roman" w:cs="Times New Roman"/>
          <w:bCs/>
          <w:sz w:val="32"/>
          <w:szCs w:val="32"/>
        </w:rPr>
        <w:t>26.03.2024</w:t>
      </w:r>
    </w:p>
    <w:p w:rsidR="00135CE0" w:rsidRDefault="00135CE0" w:rsidP="007F09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43F72">
        <w:rPr>
          <w:rFonts w:ascii="Times New Roman" w:hAnsi="Times New Roman" w:cs="Times New Roman"/>
          <w:b/>
          <w:bCs/>
          <w:sz w:val="32"/>
          <w:szCs w:val="24"/>
        </w:rPr>
        <w:t>Какие заявления можно направить в Росреестр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32"/>
          <w:szCs w:val="24"/>
        </w:rPr>
        <w:t xml:space="preserve"> (вопрос-ответ)</w:t>
      </w:r>
    </w:p>
    <w:p w:rsidR="00993727" w:rsidRPr="00843F72" w:rsidRDefault="00993727" w:rsidP="00993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93727" w:rsidRDefault="002528D2" w:rsidP="007F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Росреестр в электронном виде можно подать некоторые виды заявлений без подписания их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усиленной квалифицированной электронной подписью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К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ак воспользоваться данной услугой </w:t>
      </w:r>
      <w:proofErr w:type="gramStart"/>
      <w:r w:rsidR="0055639E" w:rsidRPr="007F09C9">
        <w:rPr>
          <w:rFonts w:ascii="Times New Roman" w:hAnsi="Times New Roman" w:cs="Times New Roman"/>
          <w:bCs/>
          <w:sz w:val="28"/>
          <w:szCs w:val="24"/>
        </w:rPr>
        <w:t>и</w:t>
      </w:r>
      <w:proofErr w:type="gramEnd"/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 какие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именно заявления можно подавать, поясняет начальник Ребрихинского отдела Управления Росреестра по Алтайскому краю Максим Кирилов.</w:t>
      </w:r>
    </w:p>
    <w:p w:rsidR="007F09C9" w:rsidRDefault="007F09C9" w:rsidP="007F09C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Что такое </w:t>
      </w:r>
      <w:r w:rsidR="00116088"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У</w:t>
      </w: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КЭП?</w:t>
      </w:r>
    </w:p>
    <w:p w:rsidR="007F09C9" w:rsidRPr="007F09C9" w:rsidRDefault="007F09C9" w:rsidP="007F09C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Усиленная квалифицированная электронная подпись (КЭП, или УКЭП) — самый надежный вид электронной подписи, равносильный собственноручной подписи владельца. </w:t>
      </w: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Квалифицированной</w:t>
      </w:r>
      <w:proofErr w:type="gramEnd"/>
      <w:r w:rsidRPr="007F09C9">
        <w:rPr>
          <w:rFonts w:ascii="Times New Roman" w:hAnsi="Times New Roman" w:cs="Times New Roman"/>
          <w:bCs/>
          <w:sz w:val="28"/>
          <w:szCs w:val="24"/>
        </w:rPr>
        <w:t xml:space="preserve"> ЭЦП можно заверять любые электронные документы и отправлять их операторам электронных площадок, контрагентам, в госорганы или суд.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Где  можно применить УКЭП в </w:t>
      </w:r>
      <w:proofErr w:type="spellStart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Росреестре</w:t>
      </w:r>
      <w:proofErr w:type="spellEnd"/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Регистрировать права на недвижимость и сделки с ней, подать заявление на кадастровый учет, подписывать и отправлять межевые и технические планы, получать сведения из государственного кадастра недвижимости, получать сведения из Единого государственного реестра прав на недвижимое имущество и сделок с ним (ЕГРП), получать сведения из государственного реестра кадастровых инженеров.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Можно ли подать заявление  в Росреестр без подписания их УКЭП?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настоящее время ряд электронных заявлений принимаются Росреестром  без заверения их усиленной квалифицированной электронной подписью (УКЭП). 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Здесь важно обратить внимание на обязательное условие – заявление должно быть подано через личный кабинет на официальном сайте Росреестра (https://rosreestr.gov.ru/).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Какие заявления можно направить в Росреестр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AF641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lastRenderedPageBreak/>
        <w:t>В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Росреестр в электронном виде без подписания их УКЭП  можно направить следующие заявления</w:t>
      </w:r>
      <w:r w:rsidR="00AF6417" w:rsidRPr="007F09C9">
        <w:rPr>
          <w:rFonts w:ascii="Times New Roman" w:hAnsi="Times New Roman" w:cs="Times New Roman"/>
          <w:bCs/>
          <w:sz w:val="28"/>
          <w:szCs w:val="24"/>
        </w:rPr>
        <w:t>: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в связи с изменением основных сведений об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отношении земельного участка или образуемых земельных участков путем перераспределения земель, находящихся в государственной или муниципальной собственности, а также частного земельного участка на основании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территории;</w:t>
      </w:r>
      <w:proofErr w:type="gramEnd"/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объекта недвижимости в результате объединения с другими земельными участками;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 ранее учтенном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об адресе электронной почты и о почтовом адресе, по которым осуществляется связь с лицом;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об исправлении технической ошибки (описки, опечатки, грамматической или арифметической ошибки), допущенной при внесении сведений в реестр недвижимости.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Чем удобен данный сервис и безопасен ли?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B143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«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При использовании электронных сервисов Росреестра заявители имеют возможность получить необходимую услугу удобнее и быстрее - отпадает необходимость личного посещения офисов МФЦ, сокращаются сроки  при государственном кадастровом учете и регистрации прав на объекты недвижимости. Не надо бояться пользоваться электронными услугами</w:t>
      </w:r>
      <w:r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– э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тот способ безопасней традиционного: при электронном взаимодействии вероятность потери информации близка к нулю</w:t>
      </w:r>
      <w:r w:rsidRPr="007F09C9">
        <w:rPr>
          <w:rFonts w:ascii="Times New Roman" w:hAnsi="Times New Roman" w:cs="Times New Roman"/>
          <w:bCs/>
          <w:sz w:val="28"/>
          <w:szCs w:val="24"/>
        </w:rPr>
        <w:t>», - отметил начальник Ребрихинского отдела Управления Росреестра по Алтайскому краю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.</w:t>
      </w:r>
    </w:p>
    <w:p w:rsidR="00262673" w:rsidRDefault="006E136E" w:rsidP="00993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07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14018" w:rsidRDefault="007F09C9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48275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атив без названия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47" cy="52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B" w:rsidRDefault="0058685B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C0C" w:rsidRPr="000A7C0C" w:rsidRDefault="000A7C0C" w:rsidP="000A7C0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A7C0C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A7C0C">
        <w:rPr>
          <w:rFonts w:ascii="Times New Roman" w:eastAsia="Calibri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A7C0C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A7C0C">
        <w:rPr>
          <w:rFonts w:ascii="Times New Roman" w:eastAsia="Calibri" w:hAnsi="Times New Roman" w:cs="Times New Roman"/>
        </w:rPr>
        <w:t>Роскадастра</w:t>
      </w:r>
      <w:proofErr w:type="spellEnd"/>
      <w:r w:rsidRPr="000A7C0C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0A7C0C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0A7C0C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0A7C0C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0A7C0C">
        <w:rPr>
          <w:rFonts w:ascii="Times New Roman" w:eastAsia="Calibri" w:hAnsi="Times New Roman" w:cs="Times New Roman"/>
          <w:sz w:val="20"/>
          <w:szCs w:val="20"/>
        </w:rPr>
        <w:br/>
      </w:r>
      <w:r w:rsidRPr="000A7C0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0A7C0C" w:rsidRPr="000A7C0C" w:rsidRDefault="00A75787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0A7C0C"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0A7C0C"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0A7C0C" w:rsidRPr="000A7C0C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0A7C0C" w:rsidRPr="000A7C0C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0A7C0C" w:rsidRPr="000A7C0C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0A7C0C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>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0A7C0C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0A7C0C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58685B" w:rsidRPr="0058685B" w:rsidRDefault="0058685B" w:rsidP="005868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8685B" w:rsidRPr="0058685B" w:rsidSect="00843F72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7" w:rsidRDefault="00B87FF7">
      <w:pPr>
        <w:spacing w:after="0" w:line="240" w:lineRule="auto"/>
      </w:pPr>
      <w:r>
        <w:separator/>
      </w:r>
    </w:p>
  </w:endnote>
  <w:endnote w:type="continuationSeparator" w:id="0">
    <w:p w:rsidR="00B87FF7" w:rsidRDefault="00B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7" w:rsidRDefault="00B87FF7">
      <w:pPr>
        <w:spacing w:after="0" w:line="240" w:lineRule="auto"/>
      </w:pPr>
      <w:r>
        <w:separator/>
      </w:r>
    </w:p>
  </w:footnote>
  <w:footnote w:type="continuationSeparator" w:id="0">
    <w:p w:rsidR="00B87FF7" w:rsidRDefault="00B8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F10921" w:rsidRDefault="00A66592">
        <w:pPr>
          <w:pStyle w:val="a9"/>
          <w:jc w:val="center"/>
        </w:pPr>
        <w:r>
          <w:fldChar w:fldCharType="begin"/>
        </w:r>
        <w:r w:rsidR="00F10921">
          <w:instrText>PAGE   \* MERGEFORMAT</w:instrText>
        </w:r>
        <w:r>
          <w:fldChar w:fldCharType="separate"/>
        </w:r>
        <w:r w:rsidR="00A75787">
          <w:rPr>
            <w:noProof/>
          </w:rPr>
          <w:t>2</w:t>
        </w:r>
        <w:r>
          <w:fldChar w:fldCharType="end"/>
        </w:r>
      </w:p>
    </w:sdtContent>
  </w:sdt>
  <w:p w:rsidR="00F10921" w:rsidRDefault="00F10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33"/>
    <w:multiLevelType w:val="hybridMultilevel"/>
    <w:tmpl w:val="6AB07E88"/>
    <w:lvl w:ilvl="0" w:tplc="231C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94327"/>
    <w:multiLevelType w:val="hybridMultilevel"/>
    <w:tmpl w:val="6DF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6EB5"/>
    <w:rsid w:val="000407BA"/>
    <w:rsid w:val="00044D0E"/>
    <w:rsid w:val="000A2BEB"/>
    <w:rsid w:val="000A3917"/>
    <w:rsid w:val="000A7C0C"/>
    <w:rsid w:val="000E707F"/>
    <w:rsid w:val="000F78E7"/>
    <w:rsid w:val="00116088"/>
    <w:rsid w:val="00127F1C"/>
    <w:rsid w:val="00135CE0"/>
    <w:rsid w:val="00152873"/>
    <w:rsid w:val="001A748B"/>
    <w:rsid w:val="001B1437"/>
    <w:rsid w:val="001B577B"/>
    <w:rsid w:val="001C16DD"/>
    <w:rsid w:val="00212E06"/>
    <w:rsid w:val="002528D2"/>
    <w:rsid w:val="0025516F"/>
    <w:rsid w:val="00262673"/>
    <w:rsid w:val="00293FFF"/>
    <w:rsid w:val="002D0027"/>
    <w:rsid w:val="0032332B"/>
    <w:rsid w:val="003530C2"/>
    <w:rsid w:val="003A2E25"/>
    <w:rsid w:val="003E5B32"/>
    <w:rsid w:val="004A75EE"/>
    <w:rsid w:val="0055639E"/>
    <w:rsid w:val="00570BBB"/>
    <w:rsid w:val="0058685B"/>
    <w:rsid w:val="005C36CD"/>
    <w:rsid w:val="005D4C1E"/>
    <w:rsid w:val="00601640"/>
    <w:rsid w:val="00617AF6"/>
    <w:rsid w:val="0063746D"/>
    <w:rsid w:val="00637FCF"/>
    <w:rsid w:val="00641D60"/>
    <w:rsid w:val="0069380B"/>
    <w:rsid w:val="006E136E"/>
    <w:rsid w:val="006E60F3"/>
    <w:rsid w:val="00711365"/>
    <w:rsid w:val="00732A6D"/>
    <w:rsid w:val="00777C49"/>
    <w:rsid w:val="007A4D21"/>
    <w:rsid w:val="007B594B"/>
    <w:rsid w:val="007D290F"/>
    <w:rsid w:val="007D549B"/>
    <w:rsid w:val="007E1286"/>
    <w:rsid w:val="007F09C9"/>
    <w:rsid w:val="008058C0"/>
    <w:rsid w:val="00843F72"/>
    <w:rsid w:val="008500BB"/>
    <w:rsid w:val="008647DB"/>
    <w:rsid w:val="00895A90"/>
    <w:rsid w:val="008A3871"/>
    <w:rsid w:val="008C24CA"/>
    <w:rsid w:val="008D08D5"/>
    <w:rsid w:val="008F1079"/>
    <w:rsid w:val="00993727"/>
    <w:rsid w:val="009D5686"/>
    <w:rsid w:val="00A0770B"/>
    <w:rsid w:val="00A26F16"/>
    <w:rsid w:val="00A44C76"/>
    <w:rsid w:val="00A623E8"/>
    <w:rsid w:val="00A66592"/>
    <w:rsid w:val="00A73A68"/>
    <w:rsid w:val="00A75787"/>
    <w:rsid w:val="00A935D5"/>
    <w:rsid w:val="00AD70D3"/>
    <w:rsid w:val="00AE53D9"/>
    <w:rsid w:val="00AF1142"/>
    <w:rsid w:val="00AF6417"/>
    <w:rsid w:val="00B25EB3"/>
    <w:rsid w:val="00B42CBF"/>
    <w:rsid w:val="00B51486"/>
    <w:rsid w:val="00B533A0"/>
    <w:rsid w:val="00B65212"/>
    <w:rsid w:val="00B87FF7"/>
    <w:rsid w:val="00BB1ABD"/>
    <w:rsid w:val="00BC2D40"/>
    <w:rsid w:val="00BD3023"/>
    <w:rsid w:val="00C30C66"/>
    <w:rsid w:val="00C326C0"/>
    <w:rsid w:val="00C63967"/>
    <w:rsid w:val="00C80208"/>
    <w:rsid w:val="00C823FE"/>
    <w:rsid w:val="00C82B65"/>
    <w:rsid w:val="00CB7EBC"/>
    <w:rsid w:val="00CE1DFF"/>
    <w:rsid w:val="00CF6A22"/>
    <w:rsid w:val="00D105B9"/>
    <w:rsid w:val="00D115D3"/>
    <w:rsid w:val="00D47F87"/>
    <w:rsid w:val="00DB2461"/>
    <w:rsid w:val="00DB44C8"/>
    <w:rsid w:val="00E04B36"/>
    <w:rsid w:val="00E24E3E"/>
    <w:rsid w:val="00E30EE1"/>
    <w:rsid w:val="00E73DFA"/>
    <w:rsid w:val="00EF61D7"/>
    <w:rsid w:val="00EF794C"/>
    <w:rsid w:val="00F059CF"/>
    <w:rsid w:val="00F10921"/>
    <w:rsid w:val="00F14018"/>
    <w:rsid w:val="00F3437F"/>
    <w:rsid w:val="00F73F78"/>
    <w:rsid w:val="00FB1235"/>
    <w:rsid w:val="00FC45EA"/>
    <w:rsid w:val="00FD36BE"/>
    <w:rsid w:val="00FD51C2"/>
    <w:rsid w:val="00FE3C52"/>
    <w:rsid w:val="00FE3E6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2024-04-09T01:57:00Z</dcterms:created>
  <dcterms:modified xsi:type="dcterms:W3CDTF">2024-04-09T01:57:00Z</dcterms:modified>
</cp:coreProperties>
</file>