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A5" w:rsidRDefault="004A34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34A5">
        <w:rPr>
          <w:rFonts w:ascii="Times New Roman" w:hAnsi="Times New Roman" w:cs="Times New Roman"/>
          <w:b/>
          <w:sz w:val="24"/>
          <w:szCs w:val="24"/>
        </w:rPr>
        <w:t>Для иностранных граждан, иностранных юридических лиц и лиц без  гражданства установлены ограничения на приобретение в собственность земельных участков.</w:t>
      </w:r>
    </w:p>
    <w:p w:rsidR="004A34A5" w:rsidRPr="004A34A5" w:rsidRDefault="004A34A5" w:rsidP="004A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Иностранным гражданам, иностранным юридическим лицам и лицам без гражданства нельзя оформить в собственность земельные участки, расположенные в приграничных территориях Российской Федерации. </w:t>
      </w:r>
      <w:r w:rsidRPr="004A34A5">
        <w:rPr>
          <w:rFonts w:ascii="Times New Roman" w:hAnsi="Times New Roman" w:cs="Times New Roman"/>
          <w:sz w:val="24"/>
          <w:szCs w:val="24"/>
        </w:rPr>
        <w:t xml:space="preserve">Перечень муниципальных образований, на территории которых </w:t>
      </w:r>
      <w:r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4A34A5">
        <w:rPr>
          <w:rFonts w:ascii="Times New Roman" w:hAnsi="Times New Roman" w:cs="Times New Roman"/>
          <w:sz w:val="24"/>
          <w:szCs w:val="24"/>
        </w:rPr>
        <w:t>лица не могут обладать земельными участками на праве собственности, утвержден Указом Президента Российской Федерации от 09.01.2011 № 26. В Алтайском крае к числу таких муниципальных образований относятся:</w:t>
      </w:r>
    </w:p>
    <w:p w:rsidR="00252B29" w:rsidRDefault="004A34A5" w:rsidP="00DF4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34A5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34A5">
        <w:rPr>
          <w:rFonts w:ascii="Times New Roman" w:hAnsi="Times New Roman" w:cs="Times New Roman"/>
          <w:sz w:val="24"/>
          <w:szCs w:val="24"/>
        </w:rPr>
        <w:t>Змеиногорский</w:t>
      </w:r>
      <w:r>
        <w:rPr>
          <w:rFonts w:ascii="Times New Roman" w:hAnsi="Times New Roman" w:cs="Times New Roman"/>
          <w:sz w:val="24"/>
          <w:szCs w:val="24"/>
        </w:rPr>
        <w:t xml:space="preserve">, Ключевский, </w:t>
      </w:r>
      <w:proofErr w:type="spellStart"/>
      <w:r w:rsidRPr="004A34A5">
        <w:rPr>
          <w:rFonts w:ascii="Times New Roman" w:hAnsi="Times New Roman" w:cs="Times New Roman"/>
          <w:sz w:val="24"/>
          <w:szCs w:val="24"/>
        </w:rPr>
        <w:t>Кулундинский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4A5">
        <w:rPr>
          <w:rFonts w:ascii="Times New Roman" w:hAnsi="Times New Roman" w:cs="Times New Roman"/>
          <w:sz w:val="24"/>
          <w:szCs w:val="24"/>
        </w:rPr>
        <w:t>Локтевский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A3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Михайловский,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абунский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Третьяковский,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Чарышский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районы, города Славгород, Яровое и Рубцовск.</w:t>
      </w:r>
    </w:p>
    <w:p w:rsidR="00DF4385" w:rsidRPr="00DF4385" w:rsidRDefault="00252B29" w:rsidP="00DF4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F4385" w:rsidRPr="00DF4385">
        <w:rPr>
          <w:rFonts w:ascii="Times New Roman" w:hAnsi="Times New Roman" w:cs="Times New Roman"/>
          <w:sz w:val="24"/>
          <w:szCs w:val="24"/>
        </w:rPr>
        <w:t>пециальными нормами Федерального закона от 24.07.2002 № 101-ФЗ</w:t>
      </w:r>
      <w:proofErr w:type="gramStart"/>
      <w:r w:rsidR="00DF4385" w:rsidRPr="00DF4385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DF4385" w:rsidRPr="00DF4385">
        <w:rPr>
          <w:rFonts w:ascii="Times New Roman" w:hAnsi="Times New Roman" w:cs="Times New Roman"/>
          <w:sz w:val="24"/>
          <w:szCs w:val="24"/>
        </w:rPr>
        <w:t>б обороте земель сельскохозяйственного назначения» (ст. 3) установлен также запрет иностранным гражданам, иностранным юридическим лицам, лицам без гражданства, а также юридическим лицам, в уставном (складочном) капитале которых доля иностранных граждан, иностранных юридических лиц, лиц без гражданства составляет более чем 50 процентов, обладать земельными участками из земель сельскохозяйственного назначения на каком-либо ином праве, помимо права аренды.</w:t>
      </w:r>
    </w:p>
    <w:p w:rsidR="00DF4385" w:rsidRPr="00DF4385" w:rsidRDefault="00DF4385" w:rsidP="00DF43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4385">
        <w:rPr>
          <w:rFonts w:ascii="Times New Roman" w:hAnsi="Times New Roman" w:cs="Times New Roman"/>
          <w:sz w:val="24"/>
          <w:szCs w:val="24"/>
        </w:rPr>
        <w:t>При этом в соответствии с п. 1 ст. 238 Гражданского кодекса Российской Федерации, если по основаниям, допускаемым законом</w:t>
      </w:r>
      <w:r w:rsidR="00CE5D62" w:rsidRPr="00CE5D62">
        <w:t xml:space="preserve"> </w:t>
      </w:r>
      <w:r w:rsidR="00CE5D62">
        <w:t>(</w:t>
      </w:r>
      <w:r w:rsidR="00CE5D62" w:rsidRPr="00CE5D62">
        <w:rPr>
          <w:rFonts w:ascii="Times New Roman" w:hAnsi="Times New Roman" w:cs="Times New Roman"/>
          <w:sz w:val="24"/>
          <w:szCs w:val="24"/>
        </w:rPr>
        <w:t>например, в порядке наследования или по решению суда</w:t>
      </w:r>
      <w:r w:rsidR="00CE5D62">
        <w:rPr>
          <w:rFonts w:ascii="Times New Roman" w:hAnsi="Times New Roman" w:cs="Times New Roman"/>
          <w:sz w:val="24"/>
          <w:szCs w:val="24"/>
        </w:rPr>
        <w:t>)</w:t>
      </w:r>
      <w:r w:rsidRPr="00DF4385">
        <w:rPr>
          <w:rFonts w:ascii="Times New Roman" w:hAnsi="Times New Roman" w:cs="Times New Roman"/>
          <w:sz w:val="24"/>
          <w:szCs w:val="24"/>
        </w:rPr>
        <w:t>, в собственности лица оказалось имущество, которое в силу закона не может ему принадлежать, это имущество должно быть отчуждено собственником в течение года с момента возникновения права, если законом не установлен иной срок.</w:t>
      </w:r>
      <w:proofErr w:type="gramEnd"/>
    </w:p>
    <w:p w:rsidR="004A34A5" w:rsidRDefault="00DF4385" w:rsidP="00DF43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4385">
        <w:rPr>
          <w:rFonts w:ascii="Times New Roman" w:hAnsi="Times New Roman" w:cs="Times New Roman"/>
          <w:sz w:val="24"/>
          <w:szCs w:val="24"/>
        </w:rPr>
        <w:t>В соответствии с п. 1 ст. 5 Закона об обороте, если в собственности лица по основаниям, допускаемым законом,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ст. 3 Закона об обороте, такие земельный участок (часть земельного участка) или доля должны быть</w:t>
      </w:r>
      <w:proofErr w:type="gramEnd"/>
      <w:r w:rsidRPr="00DF4385">
        <w:rPr>
          <w:rFonts w:ascii="Times New Roman" w:hAnsi="Times New Roman" w:cs="Times New Roman"/>
          <w:sz w:val="24"/>
          <w:szCs w:val="24"/>
        </w:rPr>
        <w:t xml:space="preserve"> отчуждены собственником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участок, если право собственности возникло после вступления в силу Закона об обороте, или со дня вступления в силу Закона об обороте, если право собственности возникло до дня его вступления в силу.</w:t>
      </w:r>
    </w:p>
    <w:p w:rsidR="00DF4385" w:rsidRDefault="00CE5D62" w:rsidP="00DF43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252B29">
        <w:rPr>
          <w:rFonts w:ascii="Times New Roman" w:hAnsi="Times New Roman" w:cs="Times New Roman"/>
          <w:sz w:val="24"/>
          <w:szCs w:val="24"/>
        </w:rPr>
        <w:t>в</w:t>
      </w:r>
      <w:r w:rsidR="00252B29" w:rsidRPr="00252B29">
        <w:rPr>
          <w:rFonts w:ascii="Times New Roman" w:hAnsi="Times New Roman" w:cs="Times New Roman"/>
          <w:sz w:val="24"/>
          <w:szCs w:val="24"/>
        </w:rPr>
        <w:t xml:space="preserve"> связи с недружественными и противоречащими международному праву действиями Соединенных Штатов Америки и примкнувших к ним иностранных государств и международных организаций, связанными с введением ограничительных мер в отношении граждан Российской Федерации и российских юридических лиц, в целях защиты национальных интересов Российской Федерации, обеспечения ее финансовой стабильност</w:t>
      </w:r>
      <w:r w:rsidR="00252B29">
        <w:rPr>
          <w:rFonts w:ascii="Times New Roman" w:hAnsi="Times New Roman" w:cs="Times New Roman"/>
          <w:sz w:val="24"/>
          <w:szCs w:val="24"/>
        </w:rPr>
        <w:t>и,</w:t>
      </w:r>
      <w:r w:rsidR="00252B29" w:rsidRPr="00252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01.03.2022г. №81 определен особый порядок осуществления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сделок с иностранными лицами</w:t>
      </w:r>
      <w:r w:rsidR="00252B29">
        <w:rPr>
          <w:rFonts w:ascii="Times New Roman" w:hAnsi="Times New Roman" w:cs="Times New Roman"/>
          <w:sz w:val="24"/>
          <w:szCs w:val="24"/>
        </w:rPr>
        <w:t xml:space="preserve"> таких </w:t>
      </w:r>
      <w:r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="00252B29">
        <w:rPr>
          <w:rFonts w:ascii="Times New Roman" w:hAnsi="Times New Roman" w:cs="Times New Roman"/>
          <w:sz w:val="24"/>
          <w:szCs w:val="24"/>
        </w:rPr>
        <w:t>тв.</w:t>
      </w:r>
    </w:p>
    <w:p w:rsidR="00DF4385" w:rsidRPr="004A34A5" w:rsidRDefault="00DF4385" w:rsidP="00DF4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Межмуниципального Хабарского отдела Управления Росреестра по Алтайскому краю  Я. А. Чухрай</w:t>
      </w:r>
    </w:p>
    <w:sectPr w:rsidR="00DF4385" w:rsidRPr="004A34A5" w:rsidSect="00252B2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9D"/>
    <w:rsid w:val="00252B29"/>
    <w:rsid w:val="00303A7C"/>
    <w:rsid w:val="0044351C"/>
    <w:rsid w:val="004A34A5"/>
    <w:rsid w:val="00B2779D"/>
    <w:rsid w:val="00CE5D62"/>
    <w:rsid w:val="00CF1A20"/>
    <w:rsid w:val="00D91232"/>
    <w:rsid w:val="00DF4385"/>
    <w:rsid w:val="00E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Чухрай Яна Александровна</dc:creator>
  <cp:lastModifiedBy>Таку Евгений Юрьевич</cp:lastModifiedBy>
  <cp:revision>2</cp:revision>
  <dcterms:created xsi:type="dcterms:W3CDTF">2022-10-18T09:55:00Z</dcterms:created>
  <dcterms:modified xsi:type="dcterms:W3CDTF">2022-10-18T09:55:00Z</dcterms:modified>
</cp:coreProperties>
</file>