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AA" w:rsidRPr="003F50EB" w:rsidRDefault="007222AA" w:rsidP="007222AA">
      <w:pPr>
        <w:rPr>
          <w:rFonts w:ascii="Segoe UI" w:hAnsi="Segoe UI" w:cs="Segoe UI"/>
          <w:b/>
          <w:sz w:val="32"/>
          <w:szCs w:val="32"/>
        </w:rPr>
      </w:pPr>
      <w:r>
        <w:rPr>
          <w:noProof/>
          <w:sz w:val="28"/>
          <w:szCs w:val="28"/>
          <w:lang w:eastAsia="ru-RU"/>
        </w:rPr>
        <w:drawing>
          <wp:inline distT="0" distB="0" distL="0" distR="0" wp14:anchorId="41DB9F5A" wp14:editId="217D09A7">
            <wp:extent cx="2676525" cy="1085850"/>
            <wp:effectExtent l="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p>
    <w:p w:rsidR="007222AA" w:rsidRDefault="007222AA" w:rsidP="007222AA">
      <w:pPr>
        <w:ind w:firstLine="709"/>
        <w:jc w:val="right"/>
        <w:rPr>
          <w:rFonts w:ascii="Segoe UI" w:hAnsi="Segoe UI" w:cs="Segoe UI"/>
          <w:b/>
          <w:bCs/>
          <w:sz w:val="32"/>
          <w:szCs w:val="32"/>
        </w:rPr>
      </w:pPr>
      <w:r>
        <w:rPr>
          <w:rFonts w:ascii="Segoe UI" w:hAnsi="Segoe UI" w:cs="Segoe UI"/>
          <w:b/>
          <w:bCs/>
          <w:sz w:val="32"/>
          <w:szCs w:val="32"/>
        </w:rPr>
        <w:t>ПРЕСС-РЕЛИЗ</w:t>
      </w:r>
    </w:p>
    <w:p w:rsidR="007222AA" w:rsidRPr="00E47A1D" w:rsidRDefault="007222AA" w:rsidP="007222AA">
      <w:pPr>
        <w:spacing w:line="240" w:lineRule="auto"/>
        <w:ind w:firstLine="709"/>
        <w:jc w:val="both"/>
        <w:rPr>
          <w:rFonts w:ascii="Segoe UI" w:hAnsi="Segoe UI" w:cs="Segoe UI"/>
          <w:b/>
          <w:bCs/>
          <w:sz w:val="32"/>
          <w:szCs w:val="32"/>
        </w:rPr>
      </w:pPr>
    </w:p>
    <w:p w:rsidR="007222AA" w:rsidRPr="007222AA" w:rsidRDefault="007222AA" w:rsidP="007222AA">
      <w:pPr>
        <w:jc w:val="center"/>
        <w:rPr>
          <w:rFonts w:ascii="Segoe UI" w:hAnsi="Segoe UI" w:cs="Segoe UI"/>
          <w:b/>
          <w:sz w:val="28"/>
          <w:szCs w:val="28"/>
        </w:rPr>
      </w:pPr>
      <w:bookmarkStart w:id="0" w:name="_GoBack"/>
      <w:r w:rsidRPr="007222AA">
        <w:rPr>
          <w:rFonts w:ascii="Segoe UI" w:hAnsi="Segoe UI" w:cs="Segoe UI"/>
          <w:b/>
          <w:sz w:val="28"/>
          <w:szCs w:val="28"/>
        </w:rPr>
        <w:t>Оформление ранее возникших прав</w:t>
      </w:r>
      <w:bookmarkEnd w:id="0"/>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Управление Росреестра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(далее – Закон № 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Росреестр наделены органы местного самоуправления.</w:t>
      </w:r>
    </w:p>
    <w:p w:rsidR="007222AA" w:rsidRPr="007222AA" w:rsidRDefault="007222AA" w:rsidP="007222AA">
      <w:pPr>
        <w:spacing w:after="0" w:line="240" w:lineRule="auto"/>
        <w:ind w:firstLine="709"/>
        <w:jc w:val="both"/>
        <w:rPr>
          <w:rFonts w:ascii="Segoe UI" w:hAnsi="Segoe UI" w:cs="Segoe UI"/>
          <w:sz w:val="24"/>
          <w:szCs w:val="28"/>
        </w:rPr>
      </w:pPr>
      <w:r>
        <w:rPr>
          <w:rFonts w:ascii="Segoe UI" w:hAnsi="Segoe UI" w:cs="Segoe UI"/>
          <w:sz w:val="24"/>
          <w:szCs w:val="28"/>
        </w:rPr>
        <w:t xml:space="preserve">- </w:t>
      </w:r>
      <w:r w:rsidRPr="007222AA">
        <w:rPr>
          <w:rFonts w:ascii="Segoe UI" w:hAnsi="Segoe UI" w:cs="Segoe UI"/>
          <w:sz w:val="24"/>
          <w:szCs w:val="28"/>
        </w:rPr>
        <w:t xml:space="preserve">В рамках реализации Закона № 518-ФЗ муниципалитеты должны самостоятельно анализировать сведения об объектах недвижимости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направляют в Росреестр заявления о внесении </w:t>
      </w:r>
      <w:r>
        <w:rPr>
          <w:rFonts w:ascii="Segoe UI" w:hAnsi="Segoe UI" w:cs="Segoe UI"/>
          <w:sz w:val="24"/>
          <w:szCs w:val="28"/>
        </w:rPr>
        <w:t>в ЕГРН соответствующих сведений, - комментирует начальник о</w:t>
      </w:r>
      <w:r w:rsidRPr="007222AA">
        <w:rPr>
          <w:rFonts w:ascii="Segoe UI" w:hAnsi="Segoe UI" w:cs="Segoe UI"/>
          <w:sz w:val="24"/>
          <w:szCs w:val="28"/>
        </w:rPr>
        <w:t>тдел</w:t>
      </w:r>
      <w:r>
        <w:rPr>
          <w:rFonts w:ascii="Segoe UI" w:hAnsi="Segoe UI" w:cs="Segoe UI"/>
          <w:sz w:val="24"/>
          <w:szCs w:val="28"/>
        </w:rPr>
        <w:t>а</w:t>
      </w:r>
      <w:r w:rsidRPr="007222AA">
        <w:rPr>
          <w:rFonts w:ascii="Segoe UI" w:hAnsi="Segoe UI" w:cs="Segoe UI"/>
          <w:sz w:val="24"/>
          <w:szCs w:val="28"/>
        </w:rPr>
        <w:t xml:space="preserve"> государственной регистрации недвижимости № 1</w:t>
      </w:r>
      <w:r>
        <w:rPr>
          <w:rFonts w:ascii="Segoe UI" w:hAnsi="Segoe UI" w:cs="Segoe UI"/>
          <w:sz w:val="24"/>
          <w:szCs w:val="28"/>
        </w:rPr>
        <w:t xml:space="preserve"> краевого Росреестра Людмила Докукина.</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При этом правообладатель ранее учтенного объекта по желанию может самостоятельно зарегистрировать свое ранее возникшее право. Для подачи заявления о регистрации права правообладателю нужно обратиться в МФЦ с правоустанавливающим документом на объект недвижимости. Обращаем внимание, что госпошлина за государственную регистрацию права, возникшего до 31.01.1998, не взимается. </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Правообладателям ранее учтенных объектов необходимо понимать, 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 </w:t>
      </w:r>
    </w:p>
    <w:p w:rsidR="007222AA" w:rsidRPr="007222AA" w:rsidRDefault="007222AA" w:rsidP="007222AA">
      <w:pPr>
        <w:spacing w:after="0" w:line="240" w:lineRule="auto"/>
        <w:ind w:firstLine="709"/>
        <w:jc w:val="both"/>
        <w:rPr>
          <w:rFonts w:ascii="Segoe UI" w:hAnsi="Segoe UI" w:cs="Segoe UI"/>
          <w:sz w:val="24"/>
          <w:szCs w:val="28"/>
        </w:rPr>
      </w:pPr>
      <w:r w:rsidRPr="007222AA">
        <w:rPr>
          <w:rFonts w:ascii="Segoe UI" w:hAnsi="Segoe UI" w:cs="Segoe UI"/>
          <w:sz w:val="24"/>
          <w:szCs w:val="28"/>
        </w:rPr>
        <w:t xml:space="preserve">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  </w:t>
      </w:r>
    </w:p>
    <w:p w:rsidR="007222AA" w:rsidRPr="007222AA" w:rsidRDefault="007222AA" w:rsidP="007222AA">
      <w:pPr>
        <w:spacing w:after="0" w:line="240" w:lineRule="auto"/>
        <w:ind w:firstLine="709"/>
        <w:jc w:val="both"/>
        <w:rPr>
          <w:rFonts w:ascii="Segoe UI" w:hAnsi="Segoe UI" w:cs="Segoe UI"/>
          <w:sz w:val="24"/>
          <w:szCs w:val="28"/>
        </w:rPr>
      </w:pPr>
      <w:r>
        <w:rPr>
          <w:rFonts w:ascii="Segoe UI" w:hAnsi="Segoe UI" w:cs="Segoe UI"/>
          <w:sz w:val="24"/>
          <w:szCs w:val="28"/>
        </w:rPr>
        <w:lastRenderedPageBreak/>
        <w:t xml:space="preserve">Людмила Докукина отмечает: </w:t>
      </w:r>
      <w:proofErr w:type="gramStart"/>
      <w:r>
        <w:rPr>
          <w:rFonts w:ascii="Segoe UI" w:hAnsi="Segoe UI" w:cs="Segoe UI"/>
          <w:sz w:val="24"/>
          <w:szCs w:val="28"/>
        </w:rPr>
        <w:t>«</w:t>
      </w:r>
      <w:r w:rsidRPr="007222AA">
        <w:rPr>
          <w:rFonts w:ascii="Segoe UI" w:hAnsi="Segoe UI" w:cs="Segoe UI"/>
          <w:sz w:val="24"/>
          <w:szCs w:val="28"/>
        </w:rPr>
        <w:t>В соответствии с законом бесхозяйной является вещь, которая не имеет собственника или собственник которой неизвестен либо от права собственности</w:t>
      </w:r>
      <w:r w:rsidR="00FC62C4">
        <w:rPr>
          <w:rFonts w:ascii="Segoe UI" w:hAnsi="Segoe UI" w:cs="Segoe UI"/>
          <w:sz w:val="24"/>
          <w:szCs w:val="28"/>
        </w:rPr>
        <w:t>,</w:t>
      </w:r>
      <w:r w:rsidRPr="007222AA">
        <w:rPr>
          <w:rFonts w:ascii="Segoe UI" w:hAnsi="Segoe UI" w:cs="Segoe UI"/>
          <w:sz w:val="24"/>
          <w:szCs w:val="28"/>
        </w:rPr>
        <w:t xml:space="preserve"> на которую собственник отказался.</w:t>
      </w:r>
      <w:proofErr w:type="gramEnd"/>
      <w:r w:rsidRPr="007222AA">
        <w:rPr>
          <w:rFonts w:ascii="Segoe UI" w:hAnsi="Segoe UI" w:cs="Segoe UI"/>
          <w:sz w:val="24"/>
          <w:szCs w:val="28"/>
        </w:rPr>
        <w:t xml:space="preserve"> Бесхозяйные недвижимые вещи принимаются на 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Pr>
          <w:rFonts w:ascii="Segoe UI" w:hAnsi="Segoe UI" w:cs="Segoe UI"/>
          <w:sz w:val="24"/>
          <w:szCs w:val="28"/>
        </w:rPr>
        <w:t>»</w:t>
      </w:r>
      <w:r w:rsidRPr="007222AA">
        <w:rPr>
          <w:rFonts w:ascii="Segoe UI" w:hAnsi="Segoe UI" w:cs="Segoe UI"/>
          <w:sz w:val="24"/>
          <w:szCs w:val="28"/>
        </w:rPr>
        <w:t>.</w:t>
      </w:r>
    </w:p>
    <w:p w:rsidR="007222AA" w:rsidRPr="007222AA" w:rsidRDefault="007222AA" w:rsidP="007222AA">
      <w:pPr>
        <w:rPr>
          <w:rFonts w:ascii="Segoe UI" w:hAnsi="Segoe UI" w:cs="Segoe UI"/>
          <w:b/>
          <w:sz w:val="28"/>
          <w:szCs w:val="28"/>
        </w:rPr>
      </w:pPr>
    </w:p>
    <w:p w:rsidR="007222AA" w:rsidRDefault="007222AA" w:rsidP="007222AA"/>
    <w:p w:rsidR="007222AA" w:rsidRDefault="007222AA" w:rsidP="007222AA">
      <w:pPr>
        <w:jc w:val="both"/>
        <w:rPr>
          <w:rFonts w:ascii="Segoe UI" w:hAnsi="Segoe UI" w:cs="Segoe UI"/>
          <w:b/>
          <w:noProof/>
          <w:lang w:eastAsia="sk-SK"/>
        </w:rPr>
      </w:pPr>
    </w:p>
    <w:p w:rsidR="007222AA" w:rsidRPr="008E5497" w:rsidRDefault="007222AA" w:rsidP="007222AA">
      <w:pPr>
        <w:jc w:val="both"/>
        <w:rPr>
          <w:rFonts w:ascii="Segoe UI" w:hAnsi="Segoe UI" w:cs="Segoe UI"/>
          <w:b/>
          <w:noProof/>
          <w:lang w:eastAsia="sk-SK"/>
        </w:rPr>
      </w:pPr>
      <w:r w:rsidRPr="008E5497">
        <w:rPr>
          <w:rFonts w:ascii="Segoe UI" w:hAnsi="Segoe UI" w:cs="Segoe UI"/>
          <w:b/>
          <w:noProof/>
          <w:lang w:eastAsia="sk-SK"/>
        </w:rPr>
        <w:t>Об Управлении Росреестра по Алтайскому краю</w:t>
      </w:r>
    </w:p>
    <w:p w:rsidR="007222AA" w:rsidRPr="00DB2535" w:rsidRDefault="007222AA" w:rsidP="007222AA">
      <w:pPr>
        <w:jc w:val="both"/>
        <w:rPr>
          <w:rFonts w:ascii="Segoe UI" w:hAnsi="Segoe UI" w:cs="Segoe UI"/>
          <w:sz w:val="18"/>
          <w:szCs w:val="18"/>
        </w:rPr>
      </w:pPr>
      <w:proofErr w:type="gramStart"/>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w:t>
      </w:r>
      <w:r>
        <w:rPr>
          <w:rFonts w:ascii="Segoe UI" w:hAnsi="Segoe UI" w:cs="Segoe UI"/>
          <w:sz w:val="18"/>
          <w:szCs w:val="18"/>
        </w:rPr>
        <w:t xml:space="preserve">осуществления </w:t>
      </w:r>
      <w:r w:rsidRPr="003F50EB">
        <w:rPr>
          <w:rFonts w:ascii="Segoe UI" w:hAnsi="Segoe UI" w:cs="Segoe UI"/>
          <w:sz w:val="18"/>
          <w:szCs w:val="18"/>
        </w:rPr>
        <w:t>государственного кадастрового учета недвижимого имущества</w:t>
      </w:r>
      <w:r>
        <w:rPr>
          <w:rFonts w:ascii="Segoe UI" w:hAnsi="Segoe UI" w:cs="Segoe UI"/>
          <w:sz w:val="18"/>
          <w:szCs w:val="18"/>
        </w:rPr>
        <w:t xml:space="preserve">, </w:t>
      </w:r>
      <w:r w:rsidRPr="003F50EB">
        <w:rPr>
          <w:rFonts w:ascii="Segoe UI" w:hAnsi="Segoe UI" w:cs="Segoe UI"/>
          <w:sz w:val="18"/>
          <w:szCs w:val="18"/>
        </w:rPr>
        <w:t>землеустройства, государственного мониторинга земель,</w:t>
      </w:r>
      <w:r>
        <w:rPr>
          <w:rFonts w:ascii="Segoe UI" w:hAnsi="Segoe UI" w:cs="Segoe UI"/>
          <w:sz w:val="18"/>
          <w:szCs w:val="18"/>
        </w:rPr>
        <w:t xml:space="preserve"> </w:t>
      </w:r>
      <w:r w:rsidRPr="003F50EB">
        <w:rPr>
          <w:rFonts w:ascii="Segoe UI" w:hAnsi="Segoe UI" w:cs="Segoe UI"/>
          <w:sz w:val="18"/>
          <w:szCs w:val="18"/>
        </w:rPr>
        <w:t>государственной кадастровой оценке</w:t>
      </w:r>
      <w:r>
        <w:rPr>
          <w:rFonts w:ascii="Segoe UI" w:hAnsi="Segoe UI" w:cs="Segoe UI"/>
          <w:sz w:val="18"/>
          <w:szCs w:val="18"/>
        </w:rPr>
        <w:t>, геодезии</w:t>
      </w:r>
      <w:proofErr w:type="gramEnd"/>
      <w:r>
        <w:rPr>
          <w:rFonts w:ascii="Segoe UI" w:hAnsi="Segoe UI" w:cs="Segoe UI"/>
          <w:sz w:val="18"/>
          <w:szCs w:val="18"/>
        </w:rPr>
        <w:t xml:space="preserve"> и картографии. Выполняет функции по организации единой </w:t>
      </w:r>
      <w:r w:rsidRPr="00DB2535">
        <w:rPr>
          <w:rFonts w:ascii="Segoe UI" w:hAnsi="Segoe UI" w:cs="Segoe UI"/>
          <w:sz w:val="18"/>
          <w:szCs w:val="18"/>
        </w:rPr>
        <w:t xml:space="preserve">системы государственного кадастрового учета и государственной регистрации прав на недвижимое имущество, инфраструктуры пространственных данных </w:t>
      </w:r>
      <w:r>
        <w:rPr>
          <w:rFonts w:ascii="Segoe UI" w:hAnsi="Segoe UI" w:cs="Segoe UI"/>
          <w:sz w:val="18"/>
          <w:szCs w:val="18"/>
        </w:rPr>
        <w:t>РФ</w:t>
      </w:r>
      <w:r w:rsidRPr="00DB2535">
        <w:rPr>
          <w:rFonts w:ascii="Segoe UI" w:hAnsi="Segoe UI" w:cs="Segoe UI"/>
          <w:sz w:val="18"/>
          <w:szCs w:val="18"/>
        </w:rPr>
        <w:t>.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w:t>
      </w:r>
      <w:r>
        <w:rPr>
          <w:rFonts w:ascii="Segoe UI" w:hAnsi="Segoe UI" w:cs="Segoe UI"/>
          <w:sz w:val="18"/>
          <w:szCs w:val="18"/>
        </w:rPr>
        <w:t xml:space="preserve"> </w:t>
      </w:r>
      <w:r w:rsidRPr="003F50EB">
        <w:rPr>
          <w:rFonts w:ascii="Segoe UI" w:hAnsi="Segoe UI" w:cs="Segoe UI"/>
          <w:sz w:val="18"/>
          <w:szCs w:val="18"/>
        </w:rPr>
        <w:t>Подведомственн</w:t>
      </w:r>
      <w:r>
        <w:rPr>
          <w:rFonts w:ascii="Segoe UI" w:hAnsi="Segoe UI" w:cs="Segoe UI"/>
          <w:sz w:val="18"/>
          <w:szCs w:val="18"/>
        </w:rPr>
        <w:t>ое</w:t>
      </w:r>
      <w:r w:rsidRPr="003F50EB">
        <w:rPr>
          <w:rFonts w:ascii="Segoe UI" w:hAnsi="Segoe UI" w:cs="Segoe UI"/>
          <w:sz w:val="18"/>
          <w:szCs w:val="18"/>
        </w:rPr>
        <w:t xml:space="preserve"> учреждение Управления </w:t>
      </w:r>
      <w:r>
        <w:rPr>
          <w:rFonts w:ascii="Segoe UI" w:hAnsi="Segoe UI" w:cs="Segoe UI"/>
          <w:sz w:val="18"/>
          <w:szCs w:val="18"/>
        </w:rPr>
        <w:t xml:space="preserve">- </w:t>
      </w:r>
      <w:r w:rsidRPr="003F50EB">
        <w:rPr>
          <w:rFonts w:ascii="Segoe UI" w:hAnsi="Segoe UI" w:cs="Segoe UI"/>
          <w:sz w:val="18"/>
          <w:szCs w:val="18"/>
        </w:rPr>
        <w:t>филиал ФГБУ «ФКП Росреестра» по Алтайскому краю. Руководител</w:t>
      </w:r>
      <w:r>
        <w:rPr>
          <w:rFonts w:ascii="Segoe UI" w:hAnsi="Segoe UI" w:cs="Segoe UI"/>
          <w:sz w:val="18"/>
          <w:szCs w:val="18"/>
        </w:rPr>
        <w:t>ь</w:t>
      </w:r>
      <w:r w:rsidRPr="003F50EB">
        <w:rPr>
          <w:rFonts w:ascii="Segoe UI" w:hAnsi="Segoe UI" w:cs="Segoe UI"/>
          <w:sz w:val="18"/>
          <w:szCs w:val="18"/>
        </w:rPr>
        <w:t xml:space="preserve"> Управления</w:t>
      </w:r>
      <w:r w:rsidRPr="003F50EB">
        <w:rPr>
          <w:rFonts w:ascii="Segoe UI" w:hAnsi="Segoe UI" w:cs="Segoe UI"/>
          <w:color w:val="000000"/>
          <w:sz w:val="18"/>
          <w:szCs w:val="18"/>
        </w:rPr>
        <w:t>, главны</w:t>
      </w:r>
      <w:r>
        <w:rPr>
          <w:rFonts w:ascii="Segoe UI" w:hAnsi="Segoe UI" w:cs="Segoe UI"/>
          <w:color w:val="000000"/>
          <w:sz w:val="18"/>
          <w:szCs w:val="18"/>
        </w:rPr>
        <w:t>й</w:t>
      </w:r>
      <w:r w:rsidRPr="003F50EB">
        <w:rPr>
          <w:rFonts w:ascii="Segoe UI" w:hAnsi="Segoe UI" w:cs="Segoe UI"/>
          <w:color w:val="000000"/>
          <w:sz w:val="18"/>
          <w:szCs w:val="18"/>
        </w:rPr>
        <w:t xml:space="preserve"> регистратор</w:t>
      </w:r>
      <w:r>
        <w:rPr>
          <w:rFonts w:ascii="Segoe UI" w:hAnsi="Segoe UI" w:cs="Segoe UI"/>
          <w:color w:val="000000"/>
          <w:sz w:val="18"/>
          <w:szCs w:val="18"/>
        </w:rPr>
        <w:t xml:space="preserve"> </w:t>
      </w:r>
      <w:r w:rsidRPr="003F50EB">
        <w:rPr>
          <w:rFonts w:ascii="Segoe UI" w:hAnsi="Segoe UI" w:cs="Segoe UI"/>
          <w:color w:val="000000"/>
          <w:sz w:val="18"/>
          <w:szCs w:val="18"/>
        </w:rPr>
        <w:t>Алтайского края</w:t>
      </w:r>
      <w:r>
        <w:rPr>
          <w:rFonts w:ascii="Segoe UI" w:hAnsi="Segoe UI" w:cs="Segoe UI"/>
          <w:sz w:val="18"/>
          <w:szCs w:val="18"/>
        </w:rPr>
        <w:t xml:space="preserve"> -</w:t>
      </w:r>
      <w:r w:rsidRPr="003F50EB">
        <w:rPr>
          <w:rFonts w:ascii="Segoe UI" w:hAnsi="Segoe UI" w:cs="Segoe UI"/>
          <w:sz w:val="18"/>
          <w:szCs w:val="18"/>
        </w:rPr>
        <w:t xml:space="preserve"> Юрий Викторович Калашников.</w:t>
      </w:r>
    </w:p>
    <w:p w:rsidR="007222AA" w:rsidRPr="008E5497" w:rsidRDefault="007222AA" w:rsidP="007222AA">
      <w:pPr>
        <w:jc w:val="both"/>
        <w:rPr>
          <w:rFonts w:ascii="Segoe UI" w:hAnsi="Segoe UI" w:cs="Segoe UI"/>
          <w:b/>
          <w:noProof/>
          <w:lang w:eastAsia="sk-SK"/>
        </w:rPr>
      </w:pPr>
      <w:r w:rsidRPr="008E5497">
        <w:rPr>
          <w:rFonts w:ascii="Segoe UI" w:hAnsi="Segoe UI" w:cs="Segoe UI"/>
          <w:b/>
          <w:noProof/>
          <w:lang w:eastAsia="sk-SK"/>
        </w:rPr>
        <w:t>Контакты для СМИ</w:t>
      </w:r>
    </w:p>
    <w:p w:rsidR="007222AA" w:rsidRDefault="007222AA" w:rsidP="007222AA">
      <w:pPr>
        <w:pStyle w:val="a4"/>
        <w:spacing w:after="0"/>
        <w:rPr>
          <w:rFonts w:ascii="Segoe UI" w:eastAsia="Calibri" w:hAnsi="Segoe UI" w:cs="Segoe UI"/>
          <w:sz w:val="20"/>
          <w:szCs w:val="20"/>
          <w:lang w:eastAsia="en-US"/>
        </w:rPr>
      </w:pPr>
      <w:r>
        <w:rPr>
          <w:rFonts w:ascii="Segoe UI" w:eastAsia="Calibri" w:hAnsi="Segoe UI" w:cs="Segoe UI"/>
          <w:sz w:val="20"/>
          <w:szCs w:val="20"/>
          <w:lang w:eastAsia="en-US"/>
        </w:rPr>
        <w:t>П</w:t>
      </w:r>
      <w:r w:rsidRPr="00F7171E">
        <w:rPr>
          <w:rFonts w:ascii="Segoe UI" w:eastAsia="Calibri" w:hAnsi="Segoe UI" w:cs="Segoe UI"/>
          <w:sz w:val="20"/>
          <w:szCs w:val="20"/>
          <w:lang w:eastAsia="en-US"/>
        </w:rPr>
        <w:t>ресс-с</w:t>
      </w:r>
      <w:r>
        <w:rPr>
          <w:rFonts w:ascii="Segoe UI" w:eastAsia="Calibri" w:hAnsi="Segoe UI" w:cs="Segoe UI"/>
          <w:sz w:val="20"/>
          <w:szCs w:val="20"/>
          <w:lang w:eastAsia="en-US"/>
        </w:rPr>
        <w:t>лужба</w:t>
      </w:r>
      <w:r w:rsidRPr="00F7171E">
        <w:rPr>
          <w:rFonts w:ascii="Segoe UI" w:eastAsia="Calibri" w:hAnsi="Segoe UI" w:cs="Segoe UI"/>
          <w:sz w:val="20"/>
          <w:szCs w:val="20"/>
          <w:lang w:eastAsia="en-US"/>
        </w:rPr>
        <w:t xml:space="preserve"> Управления Росреестра по Алтайскому краю</w:t>
      </w:r>
    </w:p>
    <w:p w:rsidR="007222AA" w:rsidRPr="00F7171E" w:rsidRDefault="007222AA" w:rsidP="007222AA">
      <w:pPr>
        <w:pStyle w:val="a4"/>
        <w:spacing w:after="0"/>
        <w:rPr>
          <w:rFonts w:ascii="Segoe UI" w:eastAsia="Calibri" w:hAnsi="Segoe UI" w:cs="Segoe UI"/>
          <w:sz w:val="20"/>
          <w:szCs w:val="20"/>
          <w:lang w:eastAsia="en-US"/>
        </w:rPr>
      </w:pPr>
      <w:r>
        <w:rPr>
          <w:rFonts w:ascii="Segoe UI" w:eastAsia="Calibri" w:hAnsi="Segoe UI" w:cs="Segoe UI"/>
          <w:sz w:val="20"/>
          <w:szCs w:val="20"/>
          <w:lang w:eastAsia="en-US"/>
        </w:rPr>
        <w:t>Рыбальченко Елена</w:t>
      </w:r>
    </w:p>
    <w:p w:rsidR="007222AA" w:rsidRPr="00F7171E" w:rsidRDefault="007222AA" w:rsidP="007222AA">
      <w:pPr>
        <w:pStyle w:val="a4"/>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Pr>
          <w:rFonts w:ascii="Segoe UI" w:eastAsia="Calibri" w:hAnsi="Segoe UI" w:cs="Segoe UI"/>
          <w:sz w:val="20"/>
          <w:szCs w:val="20"/>
          <w:lang w:eastAsia="en-US"/>
        </w:rPr>
        <w:t> 913 085 82 12</w:t>
      </w:r>
    </w:p>
    <w:p w:rsidR="007222AA" w:rsidRDefault="007222AA" w:rsidP="007222AA">
      <w:pPr>
        <w:pStyle w:val="a4"/>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 xml:space="preserve">+7 </w:t>
      </w:r>
      <w:r w:rsidRPr="00F7171E">
        <w:rPr>
          <w:rFonts w:ascii="Segoe UI" w:hAnsi="Segoe UI" w:cs="Segoe UI"/>
          <w:sz w:val="20"/>
          <w:szCs w:val="20"/>
          <w:shd w:val="clear" w:color="auto" w:fill="FFFFFF"/>
        </w:rPr>
        <w:t xml:space="preserve">(3852) 29 17 </w:t>
      </w:r>
      <w:r>
        <w:rPr>
          <w:rFonts w:ascii="Segoe UI" w:hAnsi="Segoe UI" w:cs="Segoe UI"/>
          <w:sz w:val="20"/>
          <w:szCs w:val="20"/>
          <w:shd w:val="clear" w:color="auto" w:fill="FFFFFF"/>
        </w:rPr>
        <w:t>33</w:t>
      </w:r>
    </w:p>
    <w:p w:rsidR="007222AA" w:rsidRDefault="007222AA" w:rsidP="007222AA">
      <w:pPr>
        <w:pStyle w:val="a4"/>
        <w:spacing w:after="0"/>
        <w:rPr>
          <w:rFonts w:ascii="Segoe UI" w:hAnsi="Segoe UI" w:cs="Segoe UI"/>
          <w:sz w:val="20"/>
          <w:szCs w:val="20"/>
          <w:shd w:val="clear" w:color="auto" w:fill="FFFFFF"/>
        </w:rPr>
      </w:pPr>
      <w:r>
        <w:rPr>
          <w:rFonts w:ascii="Segoe UI" w:hAnsi="Segoe UI" w:cs="Segoe UI"/>
          <w:sz w:val="20"/>
          <w:szCs w:val="20"/>
          <w:shd w:val="clear" w:color="auto" w:fill="FFFFFF"/>
        </w:rPr>
        <w:t xml:space="preserve">Слободянник Юлия </w:t>
      </w:r>
    </w:p>
    <w:p w:rsidR="007222AA" w:rsidRDefault="007222AA" w:rsidP="007222AA">
      <w:pPr>
        <w:pStyle w:val="a4"/>
        <w:spacing w:after="0"/>
        <w:rPr>
          <w:rFonts w:ascii="Segoe UI" w:hAnsi="Segoe UI" w:cs="Segoe UI"/>
          <w:sz w:val="20"/>
          <w:szCs w:val="20"/>
          <w:shd w:val="clear" w:color="auto" w:fill="FFFFFF"/>
        </w:rPr>
      </w:pPr>
      <w:r>
        <w:rPr>
          <w:rFonts w:ascii="Segoe UI" w:hAnsi="Segoe UI" w:cs="Segoe UI"/>
          <w:sz w:val="20"/>
          <w:szCs w:val="20"/>
          <w:shd w:val="clear" w:color="auto" w:fill="FFFFFF"/>
        </w:rPr>
        <w:t>+7 963 502 60 25</w:t>
      </w:r>
    </w:p>
    <w:p w:rsidR="007222AA" w:rsidRPr="00F7171E" w:rsidRDefault="007222AA" w:rsidP="007222AA">
      <w:pPr>
        <w:pStyle w:val="a4"/>
        <w:spacing w:after="0"/>
        <w:rPr>
          <w:rFonts w:ascii="Segoe UI" w:hAnsi="Segoe UI" w:cs="Segoe UI"/>
          <w:sz w:val="20"/>
          <w:szCs w:val="20"/>
          <w:shd w:val="clear" w:color="auto" w:fill="FFFFFF"/>
        </w:rPr>
      </w:pPr>
      <w:r>
        <w:rPr>
          <w:rFonts w:ascii="Segoe UI" w:hAnsi="Segoe UI" w:cs="Segoe UI"/>
          <w:sz w:val="20"/>
          <w:szCs w:val="20"/>
          <w:shd w:val="clear" w:color="auto" w:fill="FFFFFF"/>
        </w:rPr>
        <w:t>+7 (3852) 29 17 28</w:t>
      </w:r>
    </w:p>
    <w:p w:rsidR="007222AA" w:rsidRPr="008E5497" w:rsidRDefault="00E947A6" w:rsidP="007222AA">
      <w:pPr>
        <w:pStyle w:val="a4"/>
        <w:spacing w:after="0"/>
        <w:rPr>
          <w:rFonts w:ascii="Segoe UI" w:hAnsi="Segoe UI" w:cs="Segoe UI"/>
          <w:sz w:val="20"/>
          <w:szCs w:val="20"/>
        </w:rPr>
      </w:pPr>
      <w:hyperlink r:id="rId6" w:history="1">
        <w:r w:rsidR="007222AA" w:rsidRPr="008E5497">
          <w:rPr>
            <w:rStyle w:val="a3"/>
            <w:rFonts w:ascii="Segoe UI" w:hAnsi="Segoe UI" w:cs="Segoe UI"/>
            <w:sz w:val="20"/>
            <w:szCs w:val="20"/>
            <w:shd w:val="clear" w:color="auto" w:fill="FFFFFF"/>
          </w:rPr>
          <w:t>22press_rosreestr@mail.ru</w:t>
        </w:r>
      </w:hyperlink>
    </w:p>
    <w:p w:rsidR="007222AA" w:rsidRPr="008E5497" w:rsidRDefault="00E947A6" w:rsidP="007222AA">
      <w:pPr>
        <w:pStyle w:val="a4"/>
        <w:spacing w:after="0"/>
        <w:rPr>
          <w:rStyle w:val="a3"/>
          <w:rFonts w:ascii="Segoe UI" w:eastAsia="Calibri" w:hAnsi="Segoe UI" w:cs="Segoe UI"/>
          <w:sz w:val="20"/>
          <w:szCs w:val="20"/>
        </w:rPr>
      </w:pPr>
      <w:hyperlink r:id="rId7" w:history="1">
        <w:r w:rsidR="007222AA" w:rsidRPr="008E5497">
          <w:rPr>
            <w:rStyle w:val="a3"/>
            <w:rFonts w:ascii="Segoe UI" w:eastAsia="Calibri" w:hAnsi="Segoe UI" w:cs="Segoe UI"/>
            <w:sz w:val="20"/>
            <w:szCs w:val="20"/>
            <w:shd w:val="clear" w:color="auto" w:fill="FFFFFF"/>
            <w:lang w:val="en-US"/>
          </w:rPr>
          <w:t>www</w:t>
        </w:r>
        <w:r w:rsidR="007222AA" w:rsidRPr="008E5497">
          <w:rPr>
            <w:rStyle w:val="a3"/>
            <w:rFonts w:ascii="Segoe UI" w:eastAsia="Calibri" w:hAnsi="Segoe UI" w:cs="Segoe UI"/>
            <w:sz w:val="20"/>
            <w:szCs w:val="20"/>
            <w:shd w:val="clear" w:color="auto" w:fill="FFFFFF"/>
          </w:rPr>
          <w:t>.</w:t>
        </w:r>
        <w:proofErr w:type="spellStart"/>
        <w:r w:rsidR="007222AA" w:rsidRPr="008E5497">
          <w:rPr>
            <w:rStyle w:val="a3"/>
            <w:rFonts w:ascii="Segoe UI" w:eastAsia="Calibri" w:hAnsi="Segoe UI" w:cs="Segoe UI"/>
            <w:sz w:val="20"/>
            <w:szCs w:val="20"/>
            <w:shd w:val="clear" w:color="auto" w:fill="FFFFFF"/>
            <w:lang w:val="en-US"/>
          </w:rPr>
          <w:t>rosreestr</w:t>
        </w:r>
        <w:proofErr w:type="spellEnd"/>
        <w:r w:rsidR="007222AA" w:rsidRPr="008E5497">
          <w:rPr>
            <w:rStyle w:val="a3"/>
            <w:rFonts w:ascii="Segoe UI" w:eastAsia="Calibri" w:hAnsi="Segoe UI" w:cs="Segoe UI"/>
            <w:sz w:val="20"/>
            <w:szCs w:val="20"/>
            <w:shd w:val="clear" w:color="auto" w:fill="FFFFFF"/>
          </w:rPr>
          <w:t>.</w:t>
        </w:r>
        <w:proofErr w:type="spellStart"/>
        <w:r w:rsidR="007222AA" w:rsidRPr="008E5497">
          <w:rPr>
            <w:rStyle w:val="a3"/>
            <w:rFonts w:ascii="Segoe UI" w:eastAsia="Calibri" w:hAnsi="Segoe UI" w:cs="Segoe UI"/>
            <w:sz w:val="20"/>
            <w:szCs w:val="20"/>
            <w:shd w:val="clear" w:color="auto" w:fill="FFFFFF"/>
            <w:lang w:val="en-US"/>
          </w:rPr>
          <w:t>ru</w:t>
        </w:r>
        <w:proofErr w:type="spellEnd"/>
      </w:hyperlink>
    </w:p>
    <w:p w:rsidR="007222AA" w:rsidRDefault="007222AA" w:rsidP="007222AA">
      <w:pPr>
        <w:pStyle w:val="a4"/>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 xml:space="preserve">656002, Барнаул, ул. </w:t>
      </w:r>
      <w:proofErr w:type="gramStart"/>
      <w:r w:rsidRPr="00F7171E">
        <w:rPr>
          <w:rFonts w:ascii="Segoe UI" w:eastAsia="Calibri" w:hAnsi="Segoe UI" w:cs="Segoe UI"/>
          <w:sz w:val="20"/>
          <w:szCs w:val="20"/>
          <w:lang w:eastAsia="en-US"/>
        </w:rPr>
        <w:t>Советская</w:t>
      </w:r>
      <w:proofErr w:type="gramEnd"/>
      <w:r w:rsidRPr="00F7171E">
        <w:rPr>
          <w:rFonts w:ascii="Segoe UI" w:eastAsia="Calibri" w:hAnsi="Segoe UI" w:cs="Segoe UI"/>
          <w:sz w:val="20"/>
          <w:szCs w:val="20"/>
          <w:lang w:eastAsia="en-US"/>
        </w:rPr>
        <w:t>, д. 16</w:t>
      </w:r>
    </w:p>
    <w:p w:rsidR="007222AA" w:rsidRDefault="007222AA" w:rsidP="007222AA">
      <w:pPr>
        <w:rPr>
          <w:rFonts w:eastAsia="Calibri"/>
        </w:rPr>
      </w:pPr>
    </w:p>
    <w:p w:rsidR="007222AA" w:rsidRPr="00F9124C" w:rsidRDefault="007222AA" w:rsidP="007222AA">
      <w:pPr>
        <w:rPr>
          <w:rFonts w:eastAsia="Calibri"/>
        </w:rPr>
      </w:pPr>
      <w:r>
        <w:rPr>
          <w:rFonts w:ascii="Segoe UI" w:eastAsia="Calibri" w:hAnsi="Segoe UI" w:cs="Segoe UI"/>
          <w:b/>
          <w:noProof/>
          <w:color w:val="FF0000"/>
          <w:sz w:val="20"/>
          <w:szCs w:val="20"/>
          <w:lang w:eastAsia="ru-RU"/>
        </w:rPr>
        <w:drawing>
          <wp:anchor distT="0" distB="0" distL="114300" distR="114300" simplePos="0" relativeHeight="251659264" behindDoc="1" locked="0" layoutInCell="1" allowOverlap="1" wp14:anchorId="54E809DC" wp14:editId="64CF0D9E">
            <wp:simplePos x="0" y="0"/>
            <wp:positionH relativeFrom="column">
              <wp:posOffset>4542790</wp:posOffset>
            </wp:positionH>
            <wp:positionV relativeFrom="paragraph">
              <wp:posOffset>-1360805</wp:posOffset>
            </wp:positionV>
            <wp:extent cx="1000125" cy="987425"/>
            <wp:effectExtent l="0" t="0" r="9525" b="3175"/>
            <wp:wrapNone/>
            <wp:docPr id="2" name="Рисунок 2"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210528_085407_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6A4">
        <w:rPr>
          <w:rFonts w:ascii="Segoe UI" w:eastAsia="Calibri" w:hAnsi="Segoe UI" w:cs="Segoe UI"/>
          <w:b/>
          <w:color w:val="FF0000"/>
          <w:sz w:val="20"/>
          <w:szCs w:val="20"/>
        </w:rPr>
        <w:t xml:space="preserve">Подписывайтесь на нас в </w:t>
      </w:r>
      <w:proofErr w:type="spellStart"/>
      <w:r w:rsidRPr="007546A4">
        <w:rPr>
          <w:rFonts w:ascii="Segoe UI" w:eastAsia="Calibri" w:hAnsi="Segoe UI" w:cs="Segoe UI"/>
          <w:b/>
          <w:color w:val="FF0000"/>
          <w:sz w:val="20"/>
          <w:szCs w:val="20"/>
        </w:rPr>
        <w:t>Инстаграм</w:t>
      </w:r>
      <w:proofErr w:type="spellEnd"/>
      <w:r w:rsidRPr="007546A4">
        <w:rPr>
          <w:rFonts w:ascii="Segoe UI" w:eastAsia="Calibri" w:hAnsi="Segoe UI" w:cs="Segoe UI"/>
          <w:b/>
          <w:color w:val="FF0000"/>
          <w:sz w:val="20"/>
          <w:szCs w:val="20"/>
        </w:rPr>
        <w:t>:</w:t>
      </w:r>
      <w:r>
        <w:rPr>
          <w:rFonts w:ascii="Segoe UI" w:eastAsia="Calibri" w:hAnsi="Segoe UI" w:cs="Segoe UI"/>
          <w:b/>
          <w:color w:val="FF0000"/>
          <w:sz w:val="20"/>
          <w:szCs w:val="20"/>
        </w:rPr>
        <w:t xml:space="preserve"> </w:t>
      </w:r>
      <w:proofErr w:type="spellStart"/>
      <w:r w:rsidRPr="007546A4">
        <w:rPr>
          <w:rFonts w:ascii="Segoe UI" w:hAnsi="Segoe UI" w:cs="Segoe UI"/>
          <w:b/>
          <w:bCs/>
          <w:color w:val="FF0000"/>
        </w:rPr>
        <w:t>rosreestr_altaiskii_krai</w:t>
      </w:r>
      <w:proofErr w:type="spellEnd"/>
      <w:r>
        <w:rPr>
          <w:rFonts w:ascii="Segoe UI" w:hAnsi="Segoe UI" w:cs="Segoe UI"/>
          <w:b/>
          <w:bCs/>
          <w:color w:val="FF0000"/>
        </w:rPr>
        <w:t xml:space="preserve"> </w:t>
      </w:r>
    </w:p>
    <w:p w:rsidR="007222AA" w:rsidRDefault="007222AA" w:rsidP="007222AA"/>
    <w:p w:rsidR="00D4456B" w:rsidRDefault="00E947A6"/>
    <w:sectPr w:rsidR="00D4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BD"/>
    <w:rsid w:val="007222AA"/>
    <w:rsid w:val="008546A4"/>
    <w:rsid w:val="00E947A6"/>
    <w:rsid w:val="00EF084F"/>
    <w:rsid w:val="00F00ABD"/>
    <w:rsid w:val="00FC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22AA"/>
    <w:rPr>
      <w:color w:val="0000FF"/>
      <w:u w:val="single"/>
    </w:rPr>
  </w:style>
  <w:style w:type="paragraph" w:styleId="a4">
    <w:name w:val="Normal (Web)"/>
    <w:basedOn w:val="a"/>
    <w:uiPriority w:val="99"/>
    <w:unhideWhenUsed/>
    <w:rsid w:val="007222AA"/>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22AA"/>
    <w:rPr>
      <w:color w:val="0000FF"/>
      <w:u w:val="single"/>
    </w:rPr>
  </w:style>
  <w:style w:type="paragraph" w:styleId="a4">
    <w:name w:val="Normal (Web)"/>
    <w:basedOn w:val="a"/>
    <w:uiPriority w:val="99"/>
    <w:unhideWhenUsed/>
    <w:rsid w:val="007222AA"/>
    <w:pPr>
      <w:spacing w:after="96"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2press_rosreestr@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4</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Таку Евгений Юрьевич</cp:lastModifiedBy>
  <cp:revision>2</cp:revision>
  <dcterms:created xsi:type="dcterms:W3CDTF">2021-12-28T08:30:00Z</dcterms:created>
  <dcterms:modified xsi:type="dcterms:W3CDTF">2021-12-28T08:30:00Z</dcterms:modified>
</cp:coreProperties>
</file>